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12700</wp:posOffset>
                </wp:positionV>
                <wp:extent cx="2807335" cy="7861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7335" cy="7861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09"/>
                              <w:gridCol w:w="2712"/>
                            </w:tblGrid>
                            <w:tr>
                              <w:trPr>
                                <w:tblHeader/>
                                <w:trHeight w:val="62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 xml:space="preserve">Fls. </w:t>
                                  </w: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0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>Classif.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 xml:space="preserve">N° </w:t>
                                  </w: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  <w:lang w:val="en-US" w:eastAsia="en-US" w:bidi="en-US"/>
                                    </w:rPr>
                                    <w:t>52831/2021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55000000000001pt;margin-top:1.pt;width:221.05000000000001pt;height:61.899999999999999pt;z-index:-125829375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09"/>
                        <w:gridCol w:w="2712"/>
                      </w:tblGrid>
                      <w:tr>
                        <w:trPr>
                          <w:tblHeader/>
                          <w:trHeight w:val="62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 xml:space="preserve">Fls.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i/>
                                <w:iCs/>
                                <w:sz w:val="19"/>
                                <w:szCs w:val="19"/>
                              </w:rPr>
                              <w:t>f</w:t>
                            </w:r>
                          </w:p>
                        </w:tc>
                      </w:tr>
                      <w:tr>
                        <w:trPr>
                          <w:trHeight w:val="610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Classif.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 xml:space="preserve">N° </w:t>
                            </w:r>
                            <w:r>
                              <w:rPr>
                                <w:rStyle w:val="CharStyle3"/>
                                <w:sz w:val="19"/>
                                <w:szCs w:val="19"/>
                                <w:lang w:val="en-US" w:eastAsia="en-US" w:bidi="en-US"/>
                              </w:rPr>
                              <w:t>52831/2021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dot" w:pos="1736" w:val="left"/>
          <w:tab w:leader="dot" w:pos="1991" w:val="left"/>
        </w:tabs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  <w:lang w:val="pt-PT" w:eastAsia="pt-PT" w:bidi="pt-PT"/>
        </w:rPr>
        <w:t xml:space="preserve">•“■"“■■■"CIDADE </w:t>
      </w:r>
      <w:r>
        <w:rPr>
          <w:rStyle w:val="CharStyle14"/>
          <w:b/>
          <w:bCs/>
        </w:rPr>
        <w:t>DE</w:t>
      </w:r>
      <w:r>
        <w:rPr>
          <w:rStyle w:val="CharStyle14"/>
          <w:rFonts w:ascii="Courier New" w:eastAsia="Courier New" w:hAnsi="Courier New" w:cs="Courier New"/>
          <w:strike/>
          <w:sz w:val="15"/>
          <w:szCs w:val="15"/>
          <w:lang w:val="pt-PT" w:eastAsia="pt-PT" w:bidi="pt-PT"/>
        </w:rPr>
        <w:tab/>
        <w:t>*</w:t>
        <w:tab/>
      </w:r>
      <w:r>
        <w:rPr>
          <w:rStyle w:val="CharStyle14"/>
          <w:rFonts w:ascii="Courier New" w:eastAsia="Courier New" w:hAnsi="Courier New" w:cs="Courier New"/>
          <w:strike/>
          <w:sz w:val="15"/>
          <w:szCs w:val="15"/>
        </w:rPr>
        <w:t xml:space="preserve">’"I </w:t>
      </w:r>
      <w:r>
        <w:rPr>
          <w:rStyle w:val="CharStyle14"/>
          <w:b/>
          <w:bCs/>
          <w:u w:val="single"/>
        </w:rPr>
        <w:t xml:space="preserve">I </w:t>
      </w:r>
      <w:r>
        <w:rPr>
          <w:rStyle w:val="CharStyle14"/>
          <w:sz w:val="28"/>
          <w:szCs w:val="28"/>
          <w:u w:val="single"/>
        </w:rPr>
        <w:t xml:space="preserve">CUARULHOS </w:t>
      </w:r>
      <w:r>
        <w:rPr>
          <w:rStyle w:val="CharStyle14"/>
          <w:b/>
          <w:bCs/>
          <w:u w:val="single"/>
        </w:rPr>
        <w:t>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  <w:rPr>
          <w:sz w:val="12"/>
          <w:szCs w:val="12"/>
        </w:rPr>
      </w:pPr>
      <w:r>
        <w:rPr>
          <w:rStyle w:val="CharStyle19"/>
          <w:b/>
          <w:bCs/>
        </w:rPr>
        <w:t xml:space="preserve">SECRETARIA </w:t>
      </w:r>
      <w:r>
        <w:rPr>
          <w:rStyle w:val="CharStyle19"/>
          <w:b/>
          <w:bCs/>
          <w:lang w:val="en-US" w:eastAsia="en-US" w:bidi="en-US"/>
        </w:rPr>
        <w:t xml:space="preserve">DE </w:t>
      </w:r>
      <w:r>
        <w:rPr>
          <w:rStyle w:val="CharStyle19"/>
          <w:rFonts w:ascii="Courier New" w:eastAsia="Courier New" w:hAnsi="Courier New" w:cs="Courier New"/>
          <w:b/>
          <w:bCs/>
          <w:sz w:val="12"/>
          <w:szCs w:val="12"/>
        </w:rPr>
        <w:t>EDUCAÇÃO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2660" w:right="0" w:firstLine="0"/>
        <w:jc w:val="left"/>
      </w:pPr>
      <w:bookmarkStart w:id="0" w:name="bookmark0"/>
      <w:r>
        <w:rPr>
          <w:rStyle w:val="CharStyle22"/>
        </w:rPr>
        <w:t xml:space="preserve">PREFEITURA </w:t>
      </w:r>
      <w:r>
        <w:rPr>
          <w:rStyle w:val="CharStyle22"/>
          <w:lang w:val="en-US" w:eastAsia="en-US" w:bidi="en-US"/>
        </w:rPr>
        <w:t>DE GUARULHOS</w:t>
      </w:r>
      <w:bookmarkEnd w:id="0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180" w:line="233" w:lineRule="auto"/>
        <w:ind w:left="2660" w:right="0" w:firstLine="0"/>
        <w:jc w:val="left"/>
      </w:pPr>
      <w:r>
        <w:rPr>
          <w:rStyle w:val="CharStyle22"/>
        </w:rPr>
        <w:t xml:space="preserve">SECRETARIA </w:t>
      </w:r>
      <w:r>
        <w:rPr>
          <w:rStyle w:val="CharStyle22"/>
          <w:lang w:val="en-US" w:eastAsia="en-US" w:bidi="en-US"/>
        </w:rPr>
        <w:t xml:space="preserve">DE </w:t>
      </w:r>
      <w:r>
        <w:rPr>
          <w:rStyle w:val="CharStyle22"/>
        </w:rPr>
        <w:t>EDUCAÇAO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r>
        <w:rPr>
          <w:rStyle w:val="CharStyle22"/>
        </w:rPr>
        <w:t xml:space="preserve">TERMO </w:t>
      </w:r>
      <w:r>
        <w:rPr>
          <w:rStyle w:val="CharStyle22"/>
          <w:lang w:val="en-US" w:eastAsia="en-US" w:bidi="en-US"/>
        </w:rPr>
        <w:t xml:space="preserve">DE </w:t>
      </w:r>
      <w:r>
        <w:rPr>
          <w:rStyle w:val="CharStyle22"/>
        </w:rPr>
        <w:t xml:space="preserve">ADITAMENTO </w:t>
      </w:r>
      <w:r>
        <w:rPr>
          <w:rStyle w:val="CharStyle22"/>
          <w:lang w:val="en-US" w:eastAsia="en-US" w:bidi="en-US"/>
        </w:rPr>
        <w:t>N° 03</w:t>
      </w:r>
      <w:bookmarkEnd w:id="3"/>
    </w:p>
    <w:p>
      <w:pPr>
        <w:pStyle w:val="Style21"/>
        <w:keepNext/>
        <w:keepLines/>
        <w:widowControl w:val="0"/>
        <w:shd w:val="clear" w:color="auto" w:fill="auto"/>
        <w:tabs>
          <w:tab w:pos="571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rStyle w:val="CharStyle22"/>
          <w:lang w:val="en-US" w:eastAsia="en-US" w:bidi="en-US"/>
        </w:rPr>
        <w:t>.</w:t>
        <w:tab/>
      </w:r>
      <w:r>
        <w:rPr>
          <w:rStyle w:val="CharStyle22"/>
          <w:vertAlign w:val="superscript"/>
          <w:lang w:val="en-US" w:eastAsia="en-US" w:bidi="en-US"/>
        </w:rPr>
        <w:t>A</w:t>
      </w:r>
      <w:r>
        <w:rPr>
          <w:rStyle w:val="CharStyle22"/>
          <w:lang w:val="en-US" w:eastAsia="en-US" w:bidi="en-US"/>
        </w:rPr>
        <w:t xml:space="preserve">°J™° </w:t>
      </w:r>
      <w:r>
        <w:rPr>
          <w:rStyle w:val="CharStyle22"/>
          <w:vertAlign w:val="superscript"/>
          <w:lang w:val="en-US" w:eastAsia="en-US" w:bidi="en-US"/>
        </w:rPr>
        <w:t>DE</w:t>
      </w:r>
      <w:r>
        <w:rPr>
          <w:rStyle w:val="CharStyle22"/>
          <w:lang w:val="en-US" w:eastAsia="en-US" w:bidi="en-US"/>
        </w:rPr>
        <w:t xml:space="preserve"> </w:t>
      </w:r>
      <w:r>
        <w:rPr>
          <w:rStyle w:val="CharStyle22"/>
        </w:rPr>
        <w:t xml:space="preserve">COLABORAÇÃO </w:t>
      </w:r>
      <w:r>
        <w:rPr>
          <w:rStyle w:val="CharStyle22"/>
          <w:lang w:val="en-US" w:eastAsia="en-US" w:bidi="en-US"/>
        </w:rPr>
        <w:t>N” 000224/2022-SESE08-RPP</w:t>
      </w:r>
      <w:bookmarkEnd w:id="5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4"/>
          <w:sz w:val="24"/>
          <w:szCs w:val="24"/>
        </w:rPr>
        <w:t xml:space="preserve">MODALIDADE: </w:t>
      </w:r>
      <w:r>
        <w:rPr>
          <w:rStyle w:val="CharStyle24"/>
          <w:smallCaps/>
        </w:rPr>
        <w:t xml:space="preserve">educaçao </w:t>
      </w:r>
      <w:r>
        <w:rPr>
          <w:rStyle w:val="CharStyle24"/>
          <w:smallCaps/>
          <w:lang w:val="en-US" w:eastAsia="en-US" w:bidi="en-US"/>
        </w:rPr>
        <w:t xml:space="preserve">basica / </w:t>
      </w:r>
      <w:r>
        <w:rPr>
          <w:rStyle w:val="CharStyle24"/>
          <w:smallCaps/>
        </w:rPr>
        <w:t xml:space="preserve">educaçao infantil </w:t>
      </w:r>
      <w:r>
        <w:rPr>
          <w:rStyle w:val="CharStyle24"/>
          <w:smallCaps/>
          <w:lang w:val="en-US" w:eastAsia="en-US" w:bidi="en-US"/>
        </w:rPr>
        <w:t>- creche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7" w:name="bookmark7"/>
      <w:r>
        <w:rPr>
          <w:rStyle w:val="CharStyle22"/>
        </w:rPr>
        <w:t xml:space="preserve">PROCESSO ADMINISTRATIVO: </w:t>
      </w:r>
      <w:r>
        <w:rPr>
          <w:rStyle w:val="CharStyle22"/>
          <w:lang w:val="en-US" w:eastAsia="en-US" w:bidi="en-US"/>
        </w:rPr>
        <w:t>52831/2021</w:t>
      </w:r>
      <w:bookmarkEnd w:id="7"/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80" w:line="240" w:lineRule="auto"/>
        <w:ind w:left="1300" w:right="0" w:hanging="1300"/>
        <w:jc w:val="both"/>
      </w:pPr>
      <w:bookmarkStart w:id="9" w:name="bookmark9"/>
      <w:r>
        <w:rPr>
          <w:rStyle w:val="CharStyle27"/>
          <w:b/>
          <w:bCs/>
        </w:rPr>
        <w:t>PARTICIPES: MUNICÍPIO DE GUARULHOS e INSTITUIÇÃO EDUCACIONAL CIDADANIA E ESPORTE - IECE II</w:t>
      </w:r>
      <w:bookmarkEnd w:id="9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Style w:val="CharStyle29"/>
          <w:b/>
          <w:bCs/>
        </w:rPr>
        <w:t xml:space="preserve">FINALIDADE DO TERMO DE ADITAMENTO: </w:t>
      </w:r>
      <w:r>
        <w:rPr>
          <w:rStyle w:val="CharStyle29"/>
        </w:rPr>
        <w:t xml:space="preserve">Prorrogação do Termo de Colaboração </w:t>
      </w:r>
      <w:r>
        <w:rPr>
          <w:rStyle w:val="CharStyle29"/>
          <w:lang w:val="en-US" w:eastAsia="en-US" w:bidi="en-US"/>
        </w:rPr>
        <w:t xml:space="preserve">000224/2023- </w:t>
      </w:r>
      <w:r>
        <w:rPr>
          <w:rStyle w:val="CharStyle29"/>
        </w:rPr>
        <w:t xml:space="preserve">SESE08-RPP, de </w:t>
      </w:r>
      <w:r>
        <w:rPr>
          <w:rStyle w:val="CharStyle29"/>
          <w:lang w:val="en-US" w:eastAsia="en-US" w:bidi="en-US"/>
        </w:rPr>
        <w:t xml:space="preserve">23/03/2024 </w:t>
      </w:r>
      <w:r>
        <w:rPr>
          <w:rStyle w:val="CharStyle29"/>
        </w:rPr>
        <w:t xml:space="preserve">a </w:t>
      </w:r>
      <w:r>
        <w:rPr>
          <w:rStyle w:val="CharStyle29"/>
          <w:lang w:val="en-US" w:eastAsia="en-US" w:bidi="en-US"/>
        </w:rPr>
        <w:t>31/12/2026.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Style w:val="CharStyle29"/>
        </w:rPr>
        <w:t xml:space="preserve">Os participes acima, neste ato representados, respectivamente pelo Secretário de Educação - Alex Viterale de Sousa, e pela </w:t>
      </w:r>
      <w:r>
        <w:rPr>
          <w:rStyle w:val="CharStyle29"/>
          <w:lang w:val="en-US" w:eastAsia="en-US" w:bidi="en-US"/>
        </w:rPr>
        <w:t xml:space="preserve">Sra. Fabiano Eugenio, </w:t>
      </w:r>
      <w:r>
        <w:rPr>
          <w:rStyle w:val="CharStyle29"/>
        </w:rPr>
        <w:t xml:space="preserve">devidamente qualificados no Processo Administrativo citado, efetuam o presente ADITAMENTO, para prorrogação do Termo de Colaboração N° 000224/2023-SESE08-RPP, de </w:t>
      </w:r>
      <w:r>
        <w:rPr>
          <w:rStyle w:val="CharStyle29"/>
          <w:lang w:val="en-US" w:eastAsia="en-US" w:bidi="en-US"/>
        </w:rPr>
        <w:t xml:space="preserve">23/03/2024 </w:t>
      </w:r>
      <w:r>
        <w:rPr>
          <w:rStyle w:val="CharStyle29"/>
        </w:rPr>
        <w:t xml:space="preserve">a </w:t>
      </w:r>
      <w:r>
        <w:rPr>
          <w:rStyle w:val="CharStyle29"/>
          <w:lang w:val="en-US" w:eastAsia="en-US" w:bidi="en-US"/>
        </w:rPr>
        <w:t xml:space="preserve">31/12/2026, </w:t>
      </w:r>
      <w:r>
        <w:rPr>
          <w:rStyle w:val="CharStyle29"/>
        </w:rPr>
        <w:t>conforme segue: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9"/>
          <w:b/>
          <w:bCs/>
        </w:rPr>
        <w:t xml:space="preserve">OBJETO: </w:t>
      </w:r>
      <w:r>
        <w:rPr>
          <w:rStyle w:val="CharStyle29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29"/>
          <w:lang w:val="en-US" w:eastAsia="en-US" w:bidi="en-US"/>
        </w:rPr>
        <w:t xml:space="preserve">/ </w:t>
      </w:r>
      <w:r>
        <w:rPr>
          <w:rStyle w:val="CharStyle29"/>
        </w:rPr>
        <w:t xml:space="preserve">Educação Infantil - Creche”, na Unidade sito a Rua Láctea, </w:t>
      </w:r>
      <w:r>
        <w:rPr>
          <w:rStyle w:val="CharStyle29"/>
          <w:lang w:val="en-US" w:eastAsia="en-US" w:bidi="en-US"/>
        </w:rPr>
        <w:t xml:space="preserve">216 </w:t>
      </w:r>
      <w:r>
        <w:rPr>
          <w:rStyle w:val="CharStyle29"/>
        </w:rPr>
        <w:t xml:space="preserve">-Parque Mikail - Guarulhos / SP - CNPJ </w:t>
      </w:r>
      <w:r>
        <w:rPr>
          <w:rStyle w:val="CharStyle29"/>
          <w:b/>
          <w:bCs/>
          <w:lang w:val="en-US" w:eastAsia="en-US" w:bidi="en-US"/>
        </w:rPr>
        <w:t>21.221.657/0003-10.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180" w:line="283" w:lineRule="auto"/>
        <w:ind w:left="0" w:right="0" w:firstLine="0"/>
        <w:jc w:val="both"/>
      </w:pPr>
      <w:r>
        <w:rPr>
          <w:rStyle w:val="CharStyle29"/>
        </w:rPr>
        <w:t xml:space="preserve">Atendimento de educandos, em </w:t>
      </w:r>
      <w:r>
        <w:rPr>
          <w:rStyle w:val="CharStyle29"/>
          <w:lang w:val="en-US" w:eastAsia="en-US" w:bidi="en-US"/>
        </w:rPr>
        <w:t xml:space="preserve">periodo </w:t>
      </w:r>
      <w:r>
        <w:rPr>
          <w:rStyle w:val="CharStyle29"/>
        </w:rPr>
        <w:t xml:space="preserve">integral, na Modalidade Educação Básica </w:t>
      </w:r>
      <w:r>
        <w:rPr>
          <w:rStyle w:val="CharStyle29"/>
          <w:lang w:val="en-US" w:eastAsia="en-US" w:bidi="en-US"/>
        </w:rPr>
        <w:t xml:space="preserve">/ </w:t>
      </w:r>
      <w:r>
        <w:rPr>
          <w:rStyle w:val="CharStyle29"/>
        </w:rPr>
        <w:t xml:space="preserve">Educação Infantil - Creche, totalizando </w:t>
      </w:r>
      <w:r>
        <w:rPr>
          <w:rStyle w:val="CharStyle29"/>
          <w:lang w:val="en-US" w:eastAsia="en-US" w:bidi="en-US"/>
        </w:rPr>
        <w:t xml:space="preserve">214 </w:t>
      </w:r>
      <w:r>
        <w:rPr>
          <w:rStyle w:val="CharStyle29"/>
        </w:rPr>
        <w:t xml:space="preserve">vagas, sendo </w:t>
      </w:r>
      <w:r>
        <w:rPr>
          <w:rStyle w:val="CharStyle29"/>
          <w:lang w:val="en-US" w:eastAsia="en-US" w:bidi="en-US"/>
        </w:rPr>
        <w:t xml:space="preserve">118 </w:t>
      </w:r>
      <w:r>
        <w:rPr>
          <w:rStyle w:val="CharStyle29"/>
        </w:rPr>
        <w:t xml:space="preserve">vagas de berçário </w:t>
      </w:r>
      <w:r>
        <w:rPr>
          <w:rStyle w:val="CharStyle29"/>
          <w:lang w:val="en-US" w:eastAsia="en-US" w:bidi="en-US"/>
        </w:rPr>
        <w:t xml:space="preserve">I </w:t>
      </w:r>
      <w:r>
        <w:rPr>
          <w:rStyle w:val="CharStyle29"/>
        </w:rPr>
        <w:t xml:space="preserve">e/ou II e </w:t>
      </w:r>
      <w:r>
        <w:rPr>
          <w:rStyle w:val="CharStyle29"/>
          <w:lang w:val="en-US" w:eastAsia="en-US" w:bidi="en-US"/>
        </w:rPr>
        <w:t xml:space="preserve">96 </w:t>
      </w:r>
      <w:r>
        <w:rPr>
          <w:rStyle w:val="CharStyle29"/>
        </w:rPr>
        <w:t>vagas de maternal.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420" w:line="262" w:lineRule="auto"/>
        <w:ind w:left="0" w:right="0" w:firstLine="0"/>
        <w:jc w:val="both"/>
      </w:pPr>
      <w:r>
        <w:rPr>
          <w:rStyle w:val="CharStyle29"/>
          <w:b/>
          <w:bCs/>
          <w:lang w:val="en-US" w:eastAsia="en-US" w:bidi="en-US"/>
        </w:rPr>
        <w:t xml:space="preserve">Art </w:t>
      </w:r>
      <w:r>
        <w:rPr>
          <w:rStyle w:val="CharStyle29"/>
          <w:b/>
          <w:bCs/>
        </w:rPr>
        <w:t xml:space="preserve">r - </w:t>
      </w:r>
      <w:r>
        <w:rPr>
          <w:rStyle w:val="CharStyle29"/>
        </w:rPr>
        <w:t>As cláusulas e subcláusulas adiante passam a vigorar com a seguinte redação: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1" w:name="bookmark11"/>
      <w:r>
        <w:rPr>
          <w:rStyle w:val="CharStyle27"/>
          <w:b/>
          <w:bCs/>
        </w:rPr>
        <w:t>CLÁUSULA SEGUNDA - DA VIGÊNCIA</w:t>
      </w:r>
      <w:bookmarkEnd w:id="11"/>
    </w:p>
    <w:p>
      <w:pPr>
        <w:pStyle w:val="Style28"/>
        <w:keepNext w:val="0"/>
        <w:keepLines w:val="0"/>
        <w:widowControl w:val="0"/>
        <w:shd w:val="clear" w:color="auto" w:fill="auto"/>
        <w:tabs>
          <w:tab w:pos="1666" w:val="left"/>
          <w:tab w:pos="4699" w:val="left"/>
        </w:tabs>
        <w:bidi w:val="0"/>
        <w:spacing w:before="0" w:after="0" w:line="329" w:lineRule="auto"/>
        <w:ind w:left="0" w:right="0" w:firstLine="0"/>
        <w:jc w:val="both"/>
      </w:pPr>
      <w:r>
        <w:rPr>
          <w:rStyle w:val="CharStyle29"/>
          <w:lang w:val="en-US" w:eastAsia="en-US" w:bidi="en-US"/>
        </w:rPr>
        <w:t xml:space="preserve">2.1- </w:t>
      </w:r>
      <w:r>
        <w:rPr>
          <w:rStyle w:val="CharStyle29"/>
        </w:rPr>
        <w:t xml:space="preserve">A presente parceria vigorará pelo período de </w:t>
      </w:r>
      <w:r>
        <w:rPr>
          <w:rStyle w:val="CharStyle29"/>
          <w:lang w:val="en-US" w:eastAsia="en-US" w:bidi="en-US"/>
        </w:rPr>
        <w:t xml:space="preserve">23/03/2024 </w:t>
      </w:r>
      <w:r>
        <w:rPr>
          <w:rStyle w:val="CharStyle29"/>
        </w:rPr>
        <w:t xml:space="preserve">a </w:t>
      </w:r>
      <w:r>
        <w:rPr>
          <w:rStyle w:val="CharStyle29"/>
          <w:lang w:val="en-US" w:eastAsia="en-US" w:bidi="en-US"/>
        </w:rPr>
        <w:t xml:space="preserve">31/12/2026, </w:t>
      </w:r>
      <w:r>
        <w:rPr>
          <w:rStyle w:val="CharStyle29"/>
        </w:rPr>
        <w:t xml:space="preserve">com fulcro no Decreto Federal </w:t>
      </w:r>
      <w:r>
        <w:rPr>
          <w:rStyle w:val="CharStyle29"/>
          <w:vertAlign w:val="superscript"/>
        </w:rPr>
        <w:t>n</w:t>
      </w:r>
      <w:r>
        <w:rPr>
          <w:rStyle w:val="CharStyle29"/>
        </w:rPr>
        <w:t xml:space="preserve">° </w:t>
      </w:r>
      <w:r>
        <w:rPr>
          <w:rStyle w:val="CharStyle29"/>
          <w:vertAlign w:val="superscript"/>
        </w:rPr>
        <w:t>8</w:t>
      </w:r>
      <w:r>
        <w:rPr>
          <w:rStyle w:val="CharStyle29"/>
        </w:rPr>
        <w:t>-</w:t>
      </w:r>
      <w:r>
        <w:rPr>
          <w:rStyle w:val="CharStyle29"/>
          <w:vertAlign w:val="superscript"/>
        </w:rPr>
        <w:t>726/2016</w:t>
      </w:r>
      <w:r>
        <w:rPr>
          <w:rStyle w:val="CharStyle29"/>
        </w:rPr>
        <w:t>’</w:t>
        <w:tab/>
      </w:r>
      <w:r>
        <w:rPr>
          <w:rStyle w:val="CharStyle29"/>
          <w:vertAlign w:val="superscript"/>
        </w:rPr>
        <w:t>21</w:t>
      </w:r>
      <w:r>
        <w:rPr>
          <w:rStyle w:val="CharStyle29"/>
        </w:rPr>
        <w:t>’ P^</w:t>
      </w:r>
      <w:r>
        <w:rPr>
          <w:rStyle w:val="CharStyle29"/>
          <w:vertAlign w:val="superscript"/>
        </w:rPr>
        <w:t>0 toÍC0</w:t>
      </w:r>
      <w:r>
        <w:rPr>
          <w:rStyle w:val="CharStyle29"/>
        </w:rPr>
        <w:t>’</w:t>
        <w:tab/>
      </w:r>
      <w:r>
        <w:rPr>
          <w:rStyle w:val="CharStyle29"/>
          <w:vertAlign w:val="superscript"/>
        </w:rPr>
        <w:t>d0 de</w:t>
      </w:r>
      <w:r>
        <w:rPr>
          <w:rStyle w:val="CharStyle29"/>
        </w:rPr>
        <w:t xml:space="preserve"> Colaboração inicial, além do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40" w:line="211" w:lineRule="auto"/>
        <w:ind w:left="0" w:right="0" w:firstLine="0"/>
        <w:jc w:val="both"/>
      </w:pPr>
      <w:r>
        <w:rPr>
          <w:rStyle w:val="CharStyle29"/>
        </w:rPr>
        <w:t xml:space="preserve">contido na Portaria </w:t>
      </w:r>
      <w:r>
        <w:rPr>
          <w:rStyle w:val="CharStyle29"/>
          <w:lang w:val="en-US" w:eastAsia="en-US" w:bidi="en-US"/>
        </w:rPr>
        <w:t>063/202</w:t>
      </w:r>
      <w:r>
        <w:rPr>
          <w:rStyle w:val="CharStyle29"/>
        </w:rPr>
        <w:t xml:space="preserve">1-SE, artigo </w:t>
      </w:r>
      <w:r>
        <w:rPr>
          <w:rStyle w:val="CharStyle29"/>
          <w:lang w:val="en-US" w:eastAsia="en-US" w:bidi="en-US"/>
        </w:rPr>
        <w:t>40, III.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3" w:name="bookmark13"/>
      <w:r>
        <w:rPr>
          <w:rStyle w:val="CharStyle27"/>
          <w:b/>
          <w:bCs/>
        </w:rPr>
        <w:t>CLÁUSULA TERCEIRA - DAS UNIDADES ESCOLARES</w:t>
      </w:r>
      <w:bookmarkEnd w:id="13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29"/>
        </w:rPr>
        <w:t>A ORGANIZAÇÃO manterá em funcionamento uma unidade escolar com as seguintes características:</w:t>
      </w:r>
    </w:p>
    <w:p>
      <w:pPr>
        <w:pStyle w:val="Style2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4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29"/>
        </w:rPr>
        <w:t>NOME: 1NST1TUÇÃO EDUCACIONAL CIDADANIA E ESPORTE - IECE</w:t>
      </w:r>
    </w:p>
    <w:p>
      <w:pPr>
        <w:pStyle w:val="Style2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0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29"/>
          <w:b/>
          <w:bCs/>
        </w:rPr>
        <w:t xml:space="preserve">ENDEREÇO: </w:t>
      </w:r>
      <w:r>
        <w:rPr>
          <w:rStyle w:val="CharStyle29"/>
        </w:rPr>
        <w:t xml:space="preserve">Rua Lactea, </w:t>
      </w:r>
      <w:r>
        <w:rPr>
          <w:rStyle w:val="CharStyle29"/>
          <w:b/>
          <w:bCs/>
          <w:lang w:val="en-US" w:eastAsia="en-US" w:bidi="en-US"/>
        </w:rPr>
        <w:t xml:space="preserve">216 </w:t>
      </w:r>
      <w:r>
        <w:rPr>
          <w:rStyle w:val="CharStyle29"/>
          <w:b/>
          <w:bCs/>
        </w:rPr>
        <w:t xml:space="preserve">- </w:t>
      </w:r>
      <w:r>
        <w:rPr>
          <w:rStyle w:val="CharStyle29"/>
        </w:rPr>
        <w:t>Parque Mikail - Guarulhos/SP.</w:t>
      </w:r>
    </w:p>
    <w:p>
      <w:pPr>
        <w:pStyle w:val="Style2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0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29"/>
          <w:b/>
          <w:bCs/>
        </w:rPr>
        <w:t xml:space="preserve">ATENDIMENTO: </w:t>
      </w:r>
      <w:r>
        <w:rPr>
          <w:rStyle w:val="CharStyle29"/>
          <w:b/>
          <w:bCs/>
          <w:lang w:val="en-US" w:eastAsia="en-US" w:bidi="en-US"/>
        </w:rPr>
        <w:t xml:space="preserve">214 </w:t>
      </w:r>
      <w:r>
        <w:rPr>
          <w:rStyle w:val="CharStyle29"/>
          <w:b/>
          <w:bCs/>
        </w:rPr>
        <w:t xml:space="preserve">CRIANÇAS </w:t>
      </w:r>
      <w:r>
        <w:rPr>
          <w:rStyle w:val="CharStyle29"/>
        </w:rPr>
        <w:t xml:space="preserve">(carga horária de </w:t>
      </w:r>
      <w:r>
        <w:rPr>
          <w:rStyle w:val="CharStyle29"/>
          <w:lang w:val="en-US" w:eastAsia="en-US" w:bidi="en-US"/>
        </w:rPr>
        <w:t xml:space="preserve">10 </w:t>
      </w:r>
      <w:r>
        <w:rPr>
          <w:rStyle w:val="CharStyle29"/>
        </w:rPr>
        <w:t xml:space="preserve">- dez - horas diárias), </w:t>
      </w:r>
      <w:r>
        <w:rPr>
          <w:rStyle w:val="CharStyle29"/>
          <w:lang w:val="en-US" w:eastAsia="en-US" w:bidi="en-US"/>
        </w:rPr>
        <w:t xml:space="preserve">118 </w:t>
      </w:r>
      <w:r>
        <w:rPr>
          <w:rStyle w:val="CharStyle29"/>
        </w:rPr>
        <w:t xml:space="preserve">vagas de berçário </w:t>
      </w:r>
      <w:r>
        <w:rPr>
          <w:rStyle w:val="CharStyle29"/>
          <w:lang w:val="en-US" w:eastAsia="en-US" w:bidi="en-US"/>
        </w:rPr>
        <w:t xml:space="preserve">I </w:t>
      </w:r>
      <w:r>
        <w:rPr>
          <w:rStyle w:val="CharStyle29"/>
        </w:rPr>
        <w:t xml:space="preserve">e/ou II e </w:t>
      </w:r>
      <w:r>
        <w:rPr>
          <w:rStyle w:val="CharStyle29"/>
          <w:b/>
          <w:bCs/>
          <w:lang w:val="en-US" w:eastAsia="en-US" w:bidi="en-US"/>
        </w:rPr>
        <w:t xml:space="preserve">96 </w:t>
      </w:r>
      <w:r>
        <w:rPr>
          <w:rStyle w:val="CharStyle29"/>
        </w:rPr>
        <w:t>vagas de maternal.</w:t>
      </w:r>
    </w:p>
    <w:p>
      <w:pPr>
        <w:pStyle w:val="Style2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0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29"/>
          <w:b/>
          <w:bCs/>
        </w:rPr>
        <w:t xml:space="preserve">MODALIDÁDE DE ATENDIMENTO: </w:t>
      </w:r>
      <w:r>
        <w:rPr>
          <w:rStyle w:val="CharStyle29"/>
        </w:rPr>
        <w:t xml:space="preserve">Educação Básica </w:t>
      </w:r>
      <w:r>
        <w:rPr>
          <w:rStyle w:val="CharStyle29"/>
          <w:lang w:val="en-US" w:eastAsia="en-US" w:bidi="en-US"/>
        </w:rPr>
        <w:t xml:space="preserve">/ </w:t>
      </w:r>
      <w:r>
        <w:rPr>
          <w:rStyle w:val="CharStyle29"/>
        </w:rPr>
        <w:t>Educação Infantil - Creche.</w:t>
      </w:r>
    </w:p>
    <w:p>
      <w:pPr>
        <w:pStyle w:val="Style2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0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29"/>
          <w:b/>
          <w:bCs/>
        </w:rPr>
        <w:t xml:space="preserve">FAIXA ETÁRIA: </w:t>
      </w:r>
      <w:r>
        <w:rPr>
          <w:rStyle w:val="CharStyle29"/>
        </w:rPr>
        <w:t xml:space="preserve">Até </w:t>
      </w:r>
      <w:r>
        <w:rPr>
          <w:rStyle w:val="CharStyle29"/>
          <w:lang w:val="en-US" w:eastAsia="en-US" w:bidi="en-US"/>
        </w:rPr>
        <w:t xml:space="preserve">3 </w:t>
      </w:r>
      <w:r>
        <w:rPr>
          <w:rStyle w:val="CharStyle29"/>
        </w:rPr>
        <w:t xml:space="preserve">(três) anos e </w:t>
      </w:r>
      <w:r>
        <w:rPr>
          <w:rStyle w:val="CharStyle29"/>
          <w:lang w:val="en-US" w:eastAsia="en-US" w:bidi="en-US"/>
        </w:rPr>
        <w:t xml:space="preserve">11 </w:t>
      </w:r>
      <w:r>
        <w:rPr>
          <w:rStyle w:val="CharStyle29"/>
        </w:rPr>
        <w:t>(onze) meses.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bookmarkStart w:id="15" w:name="bookmark15"/>
      <w:r>
        <w:rPr>
          <w:rStyle w:val="CharStyle32"/>
        </w:rPr>
        <w:t>' ■?“</w:t>
      </w:r>
      <w:r>
        <w:rPr>
          <w:rStyle w:val="CharStyle32"/>
          <w:vertAlign w:val="superscript"/>
        </w:rPr>
        <w:t>e</w:t>
      </w:r>
      <w:r>
        <w:rPr>
          <w:rStyle w:val="CharStyle32"/>
        </w:rPr>
        <w:t xml:space="preserve"> r? r *</w:t>
      </w:r>
      <w:bookmarkEnd w:id="15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29"/>
        </w:rPr>
        <w:t xml:space="preserve">R$ </w:t>
      </w:r>
      <w:r>
        <w:rPr>
          <w:rStyle w:val="CharStyle29"/>
          <w:lang w:val="en-US" w:eastAsia="en-US" w:bidi="en-US"/>
        </w:rPr>
        <w:t xml:space="preserve">245,00 </w:t>
      </w:r>
      <w:r>
        <w:rPr>
          <w:rStyle w:val="CharStyle29"/>
        </w:rPr>
        <w:t xml:space="preserve">(duzentos e quarenta e cinco reais) por criança atendida em berçário </w:t>
      </w:r>
      <w:r>
        <w:rPr>
          <w:rStyle w:val="CharStyle29"/>
          <w:lang w:val="en-US" w:eastAsia="en-US" w:bidi="en-US"/>
        </w:rPr>
        <w:t xml:space="preserve">I </w:t>
      </w:r>
      <w:r>
        <w:rPr>
          <w:rStyle w:val="CharStyle29"/>
        </w:rPr>
        <w:t>e/ou II.</w:t>
      </w:r>
    </w:p>
    <w:p>
      <w:pPr>
        <w:pStyle w:val="Style2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69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29"/>
          <w:b/>
          <w:bCs/>
        </w:rPr>
        <w:t xml:space="preserve">VALOR MENSAL: R$ </w:t>
      </w:r>
      <w:r>
        <w:rPr>
          <w:rStyle w:val="CharStyle29"/>
          <w:b/>
          <w:bCs/>
          <w:lang w:val="en-US" w:eastAsia="en-US" w:bidi="en-US"/>
        </w:rPr>
        <w:t xml:space="preserve">173.146,00 </w:t>
      </w:r>
      <w:r>
        <w:rPr>
          <w:rStyle w:val="CharStyle29"/>
        </w:rPr>
        <w:t>(cento e setenta e três mil, cento e quarenta e seis reais).</w:t>
      </w:r>
    </w:p>
    <w:p>
      <w:pPr>
        <w:pStyle w:val="Style26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464" w:val="left"/>
        </w:tabs>
        <w:bidi w:val="0"/>
        <w:spacing w:before="0" w:after="0" w:line="276" w:lineRule="auto"/>
        <w:ind w:left="0" w:right="0" w:firstLine="0"/>
        <w:jc w:val="both"/>
      </w:pPr>
      <w:bookmarkStart w:id="17" w:name="bookmark17"/>
      <w:r>
        <w:rPr>
          <w:rStyle w:val="CharStyle27"/>
          <w:b/>
          <w:bCs/>
        </w:rPr>
        <w:t>VALOR PARA IMPLANTAÇÃO DA UNIDADE ESCOLAR: »&gt; „ .plíea.</w:t>
      </w:r>
      <w:bookmarkEnd w:id="17"/>
    </w:p>
    <w:p>
      <w:pPr>
        <w:pStyle w:val="Style26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460" w:val="left"/>
          <w:tab w:pos="2352" w:val="left"/>
          <w:tab w:pos="4147" w:val="left"/>
        </w:tabs>
        <w:bidi w:val="0"/>
        <w:spacing w:before="0" w:after="0" w:line="276" w:lineRule="auto"/>
        <w:ind w:left="0" w:right="0" w:firstLine="0"/>
        <w:jc w:val="both"/>
      </w:pPr>
      <w:bookmarkStart w:id="19" w:name="bookmark19"/>
      <w:r>
        <w:rPr>
          <w:rStyle w:val="CharStyle27"/>
          <w:b/>
          <w:bCs/>
        </w:rPr>
        <w:t xml:space="preserve">VALOR MENSAL DO ACRÉSCIMO PARA CUSTEAR LOCAÇAO: R$ </w:t>
      </w:r>
      <w:r>
        <w:rPr>
          <w:rStyle w:val="CharStyle27"/>
          <w:b/>
          <w:bCs/>
          <w:lang w:val="en-US" w:eastAsia="en-US" w:bidi="en-US"/>
        </w:rPr>
        <w:t xml:space="preserve">12.266,22 </w:t>
      </w:r>
      <w:r>
        <w:rPr>
          <w:rStyle w:val="CharStyle27"/>
        </w:rPr>
        <w:t>(doze mil, 3«««., e e</w:t>
        <w:tab/>
        <w:t xml:space="preserve">e vínu </w:t>
      </w:r>
      <w:r>
        <w:rPr>
          <w:rStyle w:val="CharStyle27"/>
          <w:lang w:val="en-US" w:eastAsia="en-US" w:bidi="en-US"/>
        </w:rPr>
        <w:t xml:space="preserve">= </w:t>
      </w:r>
      <w:r>
        <w:rPr>
          <w:rStyle w:val="CharStyle27"/>
        </w:rPr>
        <w:t>d»</w:t>
        <w:tab/>
      </w:r>
      <w:r>
        <w:rPr>
          <w:rStyle w:val="CharStyle27"/>
          <w:vertAlign w:val="subscript"/>
        </w:rPr>
        <w:t>+</w:t>
      </w:r>
      <w:r>
        <w:rPr>
          <w:rStyle w:val="CharStyle27"/>
        </w:rPr>
        <w:t xml:space="preserve"> HTU </w:t>
      </w:r>
      <w:r>
        <w:rPr>
          <w:rStyle w:val="CharStyle27"/>
          <w:b/>
          <w:bCs/>
        </w:rPr>
        <w:t xml:space="preserve">RS </w:t>
      </w:r>
      <w:r>
        <w:rPr>
          <w:rStyle w:val="CharStyle27"/>
          <w:b/>
          <w:bCs/>
          <w:lang w:val="en-US" w:eastAsia="en-US" w:bidi="en-US"/>
        </w:rPr>
        <w:t xml:space="preserve">1.168,14 </w:t>
      </w:r>
      <w:r>
        <w:rPr>
          <w:rStyle w:val="CharStyle27"/>
          <w:b/>
          <w:bCs/>
        </w:rPr>
        <w:t xml:space="preserve">(™ </w:t>
      </w:r>
      <w:r>
        <w:rPr>
          <w:rStyle w:val="CharStyle27"/>
          <w:lang w:val="en-US" w:eastAsia="en-US" w:bidi="en-US"/>
        </w:rPr>
        <w:t xml:space="preserve">„11, </w:t>
      </w:r>
      <w:r>
        <w:rPr>
          <w:rStyle w:val="CharStyle27"/>
        </w:rPr>
        <w:t>«„t„</w:t>
      </w:r>
      <w:r>
        <w:rPr>
          <w:rStyle w:val="CharStyle27"/>
          <w:vertAlign w:val="subscript"/>
        </w:rPr>
        <w:t>S</w:t>
      </w:r>
      <w:r>
        <w:rPr>
          <w:rStyle w:val="CharStyle27"/>
        </w:rPr>
        <w:t xml:space="preserve"> . ^enl. .</w:t>
      </w:r>
      <w:bookmarkEnd w:id="19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29"/>
        </w:rPr>
        <w:t>nove reais e catorze centavos) - EM PARCELAS.</w:t>
      </w:r>
    </w:p>
    <w:p>
      <w:pPr>
        <w:pStyle w:val="Style28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12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29"/>
          <w:b/>
          <w:bCs/>
        </w:rPr>
        <w:t xml:space="preserve">VALOR DO REPASSE QUADRIMESTRAL. RS 692.384,»» </w:t>
      </w:r>
      <w:r>
        <w:rPr>
          <w:rStyle w:val="CharStyle29"/>
        </w:rPr>
        <w:t xml:space="preserve">(seleto, e noventa e dois </w:t>
      </w:r>
      <w:r>
        <w:rPr>
          <w:rStyle w:val="CharStyle29"/>
          <w:lang w:val="en-US" w:eastAsia="en-US" w:bidi="en-US"/>
        </w:rPr>
        <w:t xml:space="preserve">„1., </w:t>
      </w:r>
      <w:r>
        <w:rPr>
          <w:rStyle w:val="CharStyle29"/>
        </w:rPr>
        <w:t>quinhentos e oitenta e quatro reais).</w:t>
      </w:r>
    </w:p>
    <w:p>
      <w:pPr>
        <w:pStyle w:val="Style2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5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29"/>
          <w:b/>
          <w:bCs/>
        </w:rPr>
        <w:t xml:space="preserve">VALOR DO REPASSE QUADRIMESTRAL (Liberado em Maio e Setembro - conforme </w:t>
      </w:r>
      <w:r>
        <w:rPr>
          <w:rStyle w:val="CharStyle29"/>
          <w:b/>
          <w:bCs/>
          <w:lang w:val="en-US" w:eastAsia="en-US" w:bidi="en-US"/>
        </w:rPr>
        <w:t xml:space="preserve">art. 29, </w:t>
      </w:r>
      <w:r>
        <w:rPr>
          <w:rStyle w:val="CharStyle29"/>
          <w:b/>
          <w:bCs/>
        </w:rPr>
        <w:t xml:space="preserve">parágrafo </w:t>
      </w:r>
      <w:r>
        <w:rPr>
          <w:rStyle w:val="CharStyle29"/>
          <w:b/>
          <w:bCs/>
          <w:lang w:val="en-US" w:eastAsia="en-US" w:bidi="en-US"/>
        </w:rPr>
        <w:t xml:space="preserve">2°, </w:t>
      </w:r>
      <w:r>
        <w:rPr>
          <w:rStyle w:val="CharStyle29"/>
          <w:b/>
          <w:bCs/>
        </w:rPr>
        <w:t xml:space="preserve">da Portaria n° 063/2021-SE - com acréscimo de </w:t>
      </w:r>
      <w:r>
        <w:rPr>
          <w:rStyle w:val="CharStyle29"/>
          <w:b/>
          <w:bCs/>
          <w:lang w:val="en-US" w:eastAsia="en-US" w:bidi="en-US"/>
        </w:rPr>
        <w:t xml:space="preserve">50% </w:t>
      </w:r>
      <w:r>
        <w:rPr>
          <w:rStyle w:val="CharStyle29"/>
          <w:b/>
          <w:bCs/>
        </w:rPr>
        <w:t xml:space="preserve">do valor correspondente a </w:t>
      </w:r>
      <w:r>
        <w:rPr>
          <w:rStyle w:val="CharStyle29"/>
          <w:b/>
          <w:bCs/>
          <w:lang w:val="en-US" w:eastAsia="en-US" w:bidi="en-US"/>
        </w:rPr>
        <w:t xml:space="preserve">01 </w:t>
      </w:r>
      <w:r>
        <w:rPr>
          <w:rStyle w:val="CharStyle29"/>
          <w:b/>
          <w:bCs/>
        </w:rPr>
        <w:t xml:space="preserve">mês): R$ </w:t>
      </w:r>
      <w:r>
        <w:rPr>
          <w:rStyle w:val="CharStyle29"/>
          <w:b/>
          <w:bCs/>
          <w:lang w:val="en-US" w:eastAsia="en-US" w:bidi="en-US"/>
        </w:rPr>
        <w:t xml:space="preserve">779.157,00 </w:t>
      </w:r>
      <w:r>
        <w:rPr>
          <w:rStyle w:val="CharStyle29"/>
        </w:rPr>
        <w:t xml:space="preserve">(setecentos e setenta e nove mil, cento e cinquenta e sete reais), sendo o contido dentro deste valor: </w:t>
      </w:r>
      <w:r>
        <w:rPr>
          <w:rStyle w:val="CharStyle29"/>
          <w:b/>
          <w:bCs/>
        </w:rPr>
        <w:t xml:space="preserve">R$ </w:t>
      </w:r>
      <w:r>
        <w:rPr>
          <w:rStyle w:val="CharStyle29"/>
          <w:b/>
          <w:bCs/>
          <w:lang w:val="en-US" w:eastAsia="en-US" w:bidi="en-US"/>
        </w:rPr>
        <w:t xml:space="preserve">692.584,00 </w:t>
      </w:r>
      <w:r>
        <w:rPr>
          <w:rStyle w:val="CharStyle29"/>
        </w:rPr>
        <w:t xml:space="preserve">(seiscentos e noventa e dois mil, quinhentos e oitenta e quatro reais) subsidio e </w:t>
      </w:r>
      <w:r>
        <w:rPr>
          <w:rStyle w:val="CharStyle29"/>
          <w:b/>
          <w:bCs/>
        </w:rPr>
        <w:t xml:space="preserve">R$ </w:t>
      </w:r>
      <w:r>
        <w:rPr>
          <w:rStyle w:val="CharStyle29"/>
          <w:b/>
          <w:bCs/>
          <w:lang w:val="en-US" w:eastAsia="en-US" w:bidi="en-US"/>
        </w:rPr>
        <w:t xml:space="preserve">86.573,00 </w:t>
      </w:r>
      <w:r>
        <w:rPr>
          <w:rStyle w:val="CharStyle29"/>
        </w:rPr>
        <w:t xml:space="preserve">(oitenta e seis mil, quinhentos e setenta e três reais), assim distribuídos: </w:t>
      </w:r>
      <w:r>
        <w:rPr>
          <w:rStyle w:val="CharStyle29"/>
          <w:b/>
          <w:bCs/>
          <w:lang w:val="en-US" w:eastAsia="en-US" w:bidi="en-US"/>
        </w:rPr>
        <w:t xml:space="preserve">20% </w:t>
      </w:r>
      <w:r>
        <w:rPr>
          <w:rStyle w:val="CharStyle29"/>
        </w:rPr>
        <w:t xml:space="preserve">para aquisição de bens permanentes correspondente a </w:t>
      </w:r>
      <w:r>
        <w:rPr>
          <w:rStyle w:val="CharStyle29"/>
          <w:b/>
          <w:bCs/>
        </w:rPr>
        <w:t xml:space="preserve">R$ </w:t>
      </w:r>
      <w:r>
        <w:rPr>
          <w:rStyle w:val="CharStyle29"/>
          <w:b/>
          <w:bCs/>
          <w:lang w:val="en-US" w:eastAsia="en-US" w:bidi="en-US"/>
        </w:rPr>
        <w:t xml:space="preserve">17.314,60 </w:t>
      </w:r>
      <w:r>
        <w:rPr>
          <w:rStyle w:val="CharStyle29"/>
        </w:rPr>
        <w:t>(dezessete mil, trezentos e quartoze reais e sessenta</w:t>
      </w:r>
      <w:r>
        <w:br w:type="page"/>
      </w:r>
    </w:p>
    <w:p>
      <w:pPr>
        <w:widowControl w:val="0"/>
        <w:spacing w:line="1" w:lineRule="exact"/>
      </w:pPr>
      <w:r>
        <w:drawing>
          <wp:anchor distT="69850" distB="626110" distL="289560" distR="304800" simplePos="0" relativeHeight="125829380" behindDoc="0" locked="0" layoutInCell="1" allowOverlap="1">
            <wp:simplePos x="0" y="0"/>
            <wp:positionH relativeFrom="page">
              <wp:posOffset>2012950</wp:posOffset>
            </wp:positionH>
            <wp:positionV relativeFrom="paragraph">
              <wp:posOffset>69850</wp:posOffset>
            </wp:positionV>
            <wp:extent cx="819785" cy="52705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9785" cy="5270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1723390</wp:posOffset>
                </wp:positionH>
                <wp:positionV relativeFrom="paragraph">
                  <wp:posOffset>609600</wp:posOffset>
                </wp:positionV>
                <wp:extent cx="1414145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414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322" w:val="left"/>
                                <w:tab w:leader="dot" w:pos="590" w:val="left"/>
                                <w:tab w:leader="dot" w:pos="1627" w:val="left"/>
                                <w:tab w:leader="dot" w:pos="1670" w:val="left"/>
                                <w:tab w:leader="dot" w:pos="1858" w:val="left"/>
                                <w:tab w:leader="dot" w:pos="20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7"/>
                                <w:rFonts w:ascii="Courier New" w:eastAsia="Courier New" w:hAnsi="Courier New" w:cs="Courier New"/>
                                <w:strike/>
                                <w:sz w:val="15"/>
                                <w:szCs w:val="15"/>
                              </w:rPr>
                              <w:t>8</w:t>
                              <w:tab/>
                              <w:tab/>
                            </w:r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  <w:lang w:val="pt-PT" w:eastAsia="pt-PT" w:bidi="pt-PT"/>
                              </w:rPr>
                              <w:t xml:space="preserve">CIDADE </w:t>
                            </w:r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Style w:val="CharStyle7"/>
                                <w:rFonts w:ascii="Courier New" w:eastAsia="Courier New" w:hAnsi="Courier New" w:cs="Courier New"/>
                                <w:strike/>
                                <w:sz w:val="15"/>
                                <w:szCs w:val="15"/>
                                <w:lang w:val="pt-PT" w:eastAsia="pt-PT" w:bidi="pt-PT"/>
                              </w:rPr>
                              <w:tab/>
                              <w:tab/>
                              <w:tab/>
                              <w:t>*</w:t>
                              <w:tab/>
                            </w:r>
                            <w:r>
                              <w:rPr>
                                <w:rStyle w:val="CharStyle7"/>
                                <w:rFonts w:ascii="Courier New" w:eastAsia="Courier New" w:hAnsi="Courier New" w:cs="Courier New"/>
                                <w:strike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182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28"/>
                                <w:szCs w:val="28"/>
                                <w:u w:val="single"/>
                              </w:rPr>
                              <w:t>I CUARULHOS I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  <w:lang w:val="pt-PT" w:eastAsia="pt-PT" w:bidi="pt-PT"/>
                              </w:rPr>
                              <w:t xml:space="preserve">SECRETARIA </w:t>
                            </w:r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DE </w:t>
                            </w:r>
                            <w:r>
                              <w:rPr>
                                <w:rStyle w:val="CharStyle7"/>
                                <w:rFonts w:ascii="Courier New" w:eastAsia="Courier New" w:hAnsi="Courier New" w:cs="Courier New"/>
                                <w:b/>
                                <w:bCs/>
                                <w:sz w:val="12"/>
                                <w:szCs w:val="12"/>
                                <w:lang w:val="pt-PT" w:eastAsia="pt-PT" w:bidi="pt-PT"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35.69999999999999pt;margin-top:48.pt;width:111.35000000000001pt;height:34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322" w:val="left"/>
                          <w:tab w:leader="dot" w:pos="590" w:val="left"/>
                          <w:tab w:leader="dot" w:pos="1627" w:val="left"/>
                          <w:tab w:leader="dot" w:pos="1670" w:val="left"/>
                          <w:tab w:leader="dot" w:pos="1858" w:val="left"/>
                          <w:tab w:leader="dot" w:pos="20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7"/>
                          <w:rFonts w:ascii="Courier New" w:eastAsia="Courier New" w:hAnsi="Courier New" w:cs="Courier New"/>
                          <w:strike/>
                          <w:sz w:val="15"/>
                          <w:szCs w:val="15"/>
                        </w:rPr>
                        <w:t>8</w:t>
                        <w:tab/>
                        <w:tab/>
                      </w:r>
                      <w:r>
                        <w:rPr>
                          <w:rStyle w:val="CharStyle7"/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  <w:lang w:val="pt-PT" w:eastAsia="pt-PT" w:bidi="pt-PT"/>
                        </w:rPr>
                        <w:t xml:space="preserve">CIDADE 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Style w:val="CharStyle7"/>
                          <w:rFonts w:ascii="Courier New" w:eastAsia="Courier New" w:hAnsi="Courier New" w:cs="Courier New"/>
                          <w:strike/>
                          <w:sz w:val="15"/>
                          <w:szCs w:val="15"/>
                          <w:lang w:val="pt-PT" w:eastAsia="pt-PT" w:bidi="pt-PT"/>
                        </w:rPr>
                        <w:tab/>
                        <w:tab/>
                        <w:tab/>
                        <w:t>*</w:t>
                        <w:tab/>
                      </w:r>
                      <w:r>
                        <w:rPr>
                          <w:rStyle w:val="CharStyle7"/>
                          <w:rFonts w:ascii="Courier New" w:eastAsia="Courier New" w:hAnsi="Courier New" w:cs="Courier New"/>
                          <w:strike/>
                          <w:sz w:val="15"/>
                          <w:szCs w:val="15"/>
                        </w:rPr>
                        <w:t>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182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7"/>
                          <w:rFonts w:ascii="Arial" w:eastAsia="Arial" w:hAnsi="Arial" w:cs="Arial"/>
                          <w:sz w:val="28"/>
                          <w:szCs w:val="28"/>
                          <w:u w:val="single"/>
                        </w:rPr>
                        <w:t>I CUARULHOS I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7"/>
                          <w:rFonts w:ascii="Arial" w:eastAsia="Arial" w:hAnsi="Arial" w:cs="Arial"/>
                          <w:b/>
                          <w:bCs/>
                          <w:sz w:val="11"/>
                          <w:szCs w:val="11"/>
                          <w:lang w:val="pt-PT" w:eastAsia="pt-PT" w:bidi="pt-PT"/>
                        </w:rPr>
                        <w:t xml:space="preserve">SECRETARIA 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b/>
                          <w:bCs/>
                          <w:sz w:val="11"/>
                          <w:szCs w:val="11"/>
                        </w:rPr>
                        <w:t xml:space="preserve">DE </w:t>
                      </w:r>
                      <w:r>
                        <w:rPr>
                          <w:rStyle w:val="CharStyle7"/>
                          <w:rFonts w:ascii="Courier New" w:eastAsia="Courier New" w:hAnsi="Courier New" w:cs="Courier New"/>
                          <w:b/>
                          <w:bCs/>
                          <w:sz w:val="12"/>
                          <w:szCs w:val="12"/>
                          <w:lang w:val="pt-PT" w:eastAsia="pt-PT" w:bidi="pt-PT"/>
                        </w:rPr>
                        <w:t>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33705" distL="0" distR="0" simplePos="0" relativeHeight="125829381" behindDoc="0" locked="0" layoutInCell="1" allowOverlap="1">
                <wp:simplePos x="0" y="0"/>
                <wp:positionH relativeFrom="page">
                  <wp:posOffset>4134485</wp:posOffset>
                </wp:positionH>
                <wp:positionV relativeFrom="paragraph">
                  <wp:posOffset>0</wp:posOffset>
                </wp:positionV>
                <wp:extent cx="2807335" cy="78930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7335" cy="78930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09"/>
                              <w:gridCol w:w="2712"/>
                            </w:tblGrid>
                            <w:tr>
                              <w:trPr>
                                <w:tblHeader/>
                                <w:trHeight w:val="63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 xml:space="preserve">Fis. </w:t>
                                  </w: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  <w:lang w:val="en-US" w:eastAsia="en-US" w:bidi="en-US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0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>Classif.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</w:rPr>
                                    <w:t xml:space="preserve">N° </w:t>
                                  </w:r>
                                  <w:r>
                                    <w:rPr>
                                      <w:rStyle w:val="CharStyle3"/>
                                      <w:sz w:val="19"/>
                                      <w:szCs w:val="19"/>
                                      <w:lang w:val="en-US" w:eastAsia="en-US" w:bidi="en-US"/>
                                    </w:rPr>
                                    <w:t>52831/2021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5.55000000000001pt;margin-top:0;width:221.05000000000001pt;height:62.149999999999999pt;z-index:-125829372;mso-wrap-distance-left:0;mso-wrap-distance-right:0;mso-wrap-distance-bottom:34.14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09"/>
                        <w:gridCol w:w="2712"/>
                      </w:tblGrid>
                      <w:tr>
                        <w:trPr>
                          <w:tblHeader/>
                          <w:trHeight w:val="63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 xml:space="preserve">Fis. </w:t>
                            </w:r>
                            <w:r>
                              <w:rPr>
                                <w:rStyle w:val="CharStyle3"/>
                                <w:sz w:val="19"/>
                                <w:szCs w:val="19"/>
                                <w:lang w:val="en-US" w:eastAsia="en-US" w:bidi="en-US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610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Classif.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 xml:space="preserve">N° </w:t>
                            </w:r>
                            <w:r>
                              <w:rPr>
                                <w:rStyle w:val="CharStyle3"/>
                                <w:sz w:val="19"/>
                                <w:szCs w:val="19"/>
                                <w:lang w:val="en-US" w:eastAsia="en-US" w:bidi="en-US"/>
                              </w:rPr>
                              <w:t>52831/2021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29"/>
          <w:lang w:val="en-US" w:eastAsia="en-US" w:bidi="en-US"/>
        </w:rPr>
        <w:t xml:space="preserve">centavos) e </w:t>
      </w:r>
      <w:r>
        <w:rPr>
          <w:rStyle w:val="CharStyle29"/>
        </w:rPr>
        <w:t xml:space="preserve">a diferença correspondente </w:t>
      </w:r>
      <w:r>
        <w:rPr>
          <w:rStyle w:val="CharStyle29"/>
          <w:lang w:val="en-US" w:eastAsia="en-US" w:bidi="en-US"/>
        </w:rPr>
        <w:t xml:space="preserve">a </w:t>
      </w:r>
      <w:r>
        <w:rPr>
          <w:rStyle w:val="CharStyle29"/>
          <w:b/>
          <w:bCs/>
          <w:lang w:val="en-US" w:eastAsia="en-US" w:bidi="en-US"/>
        </w:rPr>
        <w:t xml:space="preserve">R$ 69.258,40 </w:t>
      </w:r>
      <w:r>
        <w:rPr>
          <w:rStyle w:val="CharStyle29"/>
        </w:rPr>
        <w:t xml:space="preserve">(sessenta </w:t>
      </w:r>
      <w:r>
        <w:rPr>
          <w:rStyle w:val="CharStyle29"/>
          <w:lang w:val="en-US" w:eastAsia="en-US" w:bidi="en-US"/>
        </w:rPr>
        <w:t xml:space="preserve">e </w:t>
      </w:r>
      <w:r>
        <w:rPr>
          <w:rStyle w:val="CharStyle29"/>
        </w:rPr>
        <w:t xml:space="preserve">nove </w:t>
      </w:r>
      <w:r>
        <w:rPr>
          <w:rStyle w:val="CharStyle29"/>
          <w:lang w:val="en-US" w:eastAsia="en-US" w:bidi="en-US"/>
        </w:rPr>
        <w:t xml:space="preserve">mil, </w:t>
      </w:r>
      <w:r>
        <w:rPr>
          <w:rStyle w:val="CharStyle29"/>
        </w:rPr>
        <w:t xml:space="preserve">duzentos </w:t>
      </w:r>
      <w:r>
        <w:rPr>
          <w:rStyle w:val="CharStyle29"/>
          <w:lang w:val="en-US" w:eastAsia="en-US" w:bidi="en-US"/>
        </w:rPr>
        <w:t xml:space="preserve">e </w:t>
      </w:r>
      <w:r>
        <w:rPr>
          <w:rStyle w:val="CharStyle29"/>
        </w:rPr>
        <w:t xml:space="preserve">cinquenta </w:t>
      </w:r>
      <w:r>
        <w:rPr>
          <w:rStyle w:val="CharStyle29"/>
          <w:lang w:val="en-US" w:eastAsia="en-US" w:bidi="en-US"/>
        </w:rPr>
        <w:t xml:space="preserve">e oito reais e </w:t>
      </w:r>
      <w:r>
        <w:rPr>
          <w:rStyle w:val="CharStyle29"/>
        </w:rPr>
        <w:t xml:space="preserve">quarenta </w:t>
      </w:r>
      <w:r>
        <w:rPr>
          <w:rStyle w:val="CharStyle29"/>
          <w:lang w:val="en-US" w:eastAsia="en-US" w:bidi="en-US"/>
        </w:rPr>
        <w:t xml:space="preserve">centavos), para </w:t>
      </w:r>
      <w:r>
        <w:rPr>
          <w:rStyle w:val="CharStyle29"/>
        </w:rPr>
        <w:t xml:space="preserve">demais despesas, conforme </w:t>
      </w:r>
      <w:r>
        <w:rPr>
          <w:rStyle w:val="CharStyle29"/>
          <w:lang w:val="en-US" w:eastAsia="en-US" w:bidi="en-US"/>
        </w:rPr>
        <w:t xml:space="preserve">quadro </w:t>
      </w:r>
      <w:r>
        <w:rPr>
          <w:rStyle w:val="CharStyle29"/>
        </w:rPr>
        <w:t>abaixo:</w:t>
      </w:r>
    </w:p>
    <w:tbl>
      <w:tblPr>
        <w:tblOverlap w:val="never"/>
        <w:jc w:val="center"/>
        <w:tblLayout w:type="fixed"/>
      </w:tblPr>
      <w:tblGrid>
        <w:gridCol w:w="312"/>
        <w:gridCol w:w="1507"/>
        <w:gridCol w:w="2851"/>
        <w:gridCol w:w="2203"/>
      </w:tblGrid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  <w:lang w:val="en-US" w:eastAsia="en-US" w:bidi="en-US"/>
              </w:rPr>
              <w:t>2024 / 2025 / 2026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439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</w:rPr>
              <w:t>i</w:t>
              <w:tab/>
              <w:t>Maio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</w:rPr>
              <w:t>Setembro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</w:rPr>
              <w:t>Permanentes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  <w:u w:val="single"/>
              </w:rPr>
              <w:t>R817J14,«»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</w:rPr>
              <w:t xml:space="preserve">RS </w:t>
            </w:r>
            <w:r>
              <w:rPr>
                <w:rStyle w:val="CharStyle3"/>
                <w:b/>
                <w:bCs/>
                <w:sz w:val="20"/>
                <w:szCs w:val="20"/>
                <w:lang w:val="en-US" w:eastAsia="en-US" w:bidi="en-US"/>
              </w:rPr>
              <w:t>17.314,60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</w:rPr>
              <w:t>Subsídio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</w:rPr>
              <w:t xml:space="preserve">RS </w:t>
            </w:r>
            <w:r>
              <w:rPr>
                <w:rStyle w:val="CharStyle3"/>
                <w:b/>
                <w:bCs/>
                <w:sz w:val="20"/>
                <w:szCs w:val="20"/>
                <w:lang w:val="en-US" w:eastAsia="en-US" w:bidi="en-US"/>
              </w:rPr>
              <w:t>69.258,40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b/>
                <w:bCs/>
                <w:sz w:val="20"/>
                <w:szCs w:val="20"/>
              </w:rPr>
              <w:t xml:space="preserve">RS </w:t>
            </w:r>
            <w:r>
              <w:rPr>
                <w:rStyle w:val="CharStyle3"/>
                <w:b/>
                <w:bCs/>
                <w:sz w:val="20"/>
                <w:szCs w:val="20"/>
                <w:lang w:val="en-US" w:eastAsia="en-US" w:bidi="en-US"/>
              </w:rPr>
              <w:t>69.258,40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2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495" w:val="left"/>
        </w:tabs>
        <w:bidi w:val="0"/>
        <w:spacing w:before="0" w:after="220" w:line="276" w:lineRule="auto"/>
        <w:ind w:left="0" w:right="0" w:firstLine="0"/>
        <w:jc w:val="left"/>
      </w:pPr>
      <w:r>
        <w:rPr>
          <w:rStyle w:val="CharStyle29"/>
          <w:b/>
          <w:bCs/>
          <w:lang w:val="en-US" w:eastAsia="en-US" w:bidi="en-US"/>
        </w:rPr>
        <w:t xml:space="preserve">VALOR DO </w:t>
      </w:r>
      <w:r>
        <w:rPr>
          <w:rStyle w:val="CharStyle29"/>
          <w:b/>
          <w:bCs/>
        </w:rPr>
        <w:t xml:space="preserve">TERMO </w:t>
      </w:r>
      <w:r>
        <w:rPr>
          <w:rStyle w:val="CharStyle29"/>
          <w:b/>
          <w:bCs/>
          <w:lang w:val="en-US" w:eastAsia="en-US" w:bidi="en-US"/>
        </w:rPr>
        <w:t xml:space="preserve">DE </w:t>
      </w:r>
      <w:r>
        <w:rPr>
          <w:rStyle w:val="CharStyle29"/>
          <w:b/>
          <w:bCs/>
        </w:rPr>
        <w:t xml:space="preserve">COLABORAÇÃO: </w:t>
      </w:r>
      <w:r>
        <w:rPr>
          <w:rStyle w:val="CharStyle29"/>
          <w:b/>
          <w:bCs/>
          <w:lang w:val="en-US" w:eastAsia="en-US" w:bidi="en-US"/>
        </w:rPr>
        <w:t xml:space="preserve">RS 11.325.613,51 </w:t>
      </w:r>
      <w:r>
        <w:rPr>
          <w:rStyle w:val="CharStyle29"/>
        </w:rPr>
        <w:t xml:space="preserve">(onze milhões, trezentos </w:t>
      </w:r>
      <w:r>
        <w:rPr>
          <w:rStyle w:val="CharStyle29"/>
          <w:lang w:val="en-US" w:eastAsia="en-US" w:bidi="en-US"/>
        </w:rPr>
        <w:t xml:space="preserve">e </w:t>
      </w:r>
      <w:r>
        <w:rPr>
          <w:rStyle w:val="CharStyle29"/>
        </w:rPr>
        <w:t xml:space="preserve">vinte </w:t>
      </w:r>
      <w:r>
        <w:rPr>
          <w:rStyle w:val="CharStyle29"/>
          <w:lang w:val="en-US" w:eastAsia="en-US" w:bidi="en-US"/>
        </w:rPr>
        <w:t xml:space="preserve">e </w:t>
      </w:r>
      <w:r>
        <w:rPr>
          <w:rStyle w:val="CharStyle29"/>
        </w:rPr>
        <w:t xml:space="preserve">cinco </w:t>
      </w:r>
      <w:r>
        <w:rPr>
          <w:rStyle w:val="CharStyle29"/>
          <w:lang w:val="en-US" w:eastAsia="en-US" w:bidi="en-US"/>
        </w:rPr>
        <w:t xml:space="preserve">mil, </w:t>
      </w:r>
      <w:r>
        <w:rPr>
          <w:rStyle w:val="CharStyle29"/>
        </w:rPr>
        <w:t xml:space="preserve">seiscentos </w:t>
      </w:r>
      <w:r>
        <w:rPr>
          <w:rStyle w:val="CharStyle29"/>
          <w:lang w:val="en-US" w:eastAsia="en-US" w:bidi="en-US"/>
        </w:rPr>
        <w:t xml:space="preserve">e </w:t>
      </w:r>
      <w:r>
        <w:rPr>
          <w:rStyle w:val="CharStyle29"/>
        </w:rPr>
        <w:t xml:space="preserve">treze </w:t>
      </w:r>
      <w:r>
        <w:rPr>
          <w:rStyle w:val="CharStyle29"/>
          <w:lang w:val="en-US" w:eastAsia="en-US" w:bidi="en-US"/>
        </w:rPr>
        <w:t xml:space="preserve">reais e </w:t>
      </w:r>
      <w:r>
        <w:rPr>
          <w:rStyle w:val="CharStyle29"/>
        </w:rPr>
        <w:t xml:space="preserve">cinquenta </w:t>
      </w:r>
      <w:r>
        <w:rPr>
          <w:rStyle w:val="CharStyle29"/>
          <w:lang w:val="en-US" w:eastAsia="en-US" w:bidi="en-US"/>
        </w:rPr>
        <w:t xml:space="preserve">um centavo), </w:t>
      </w:r>
      <w:r>
        <w:rPr>
          <w:rStyle w:val="CharStyle29"/>
        </w:rPr>
        <w:t xml:space="preserve">sendo </w:t>
      </w:r>
      <w:r>
        <w:rPr>
          <w:rStyle w:val="CharStyle29"/>
          <w:lang w:val="en-US" w:eastAsia="en-US" w:bidi="en-US"/>
        </w:rPr>
        <w:t xml:space="preserve">para o periodo de 23/03/2024 a 31/12/2026 o valor de </w:t>
      </w:r>
      <w:r>
        <w:rPr>
          <w:rStyle w:val="CharStyle29"/>
          <w:b/>
          <w:bCs/>
          <w:lang w:val="en-US" w:eastAsia="en-US" w:bidi="en-US"/>
        </w:rPr>
        <w:t xml:space="preserve">RS 6.726.377,91 </w:t>
      </w:r>
      <w:r>
        <w:rPr>
          <w:rStyle w:val="CharStyle29"/>
          <w:lang w:val="en-US" w:eastAsia="en-US" w:bidi="en-US"/>
        </w:rPr>
        <w:t xml:space="preserve">(seis </w:t>
      </w:r>
      <w:r>
        <w:rPr>
          <w:rStyle w:val="CharStyle29"/>
        </w:rPr>
        <w:t xml:space="preserve">milhões, setecentos </w:t>
      </w:r>
      <w:r>
        <w:rPr>
          <w:rStyle w:val="CharStyle29"/>
          <w:lang w:val="en-US" w:eastAsia="en-US" w:bidi="en-US"/>
        </w:rPr>
        <w:t xml:space="preserve">e </w:t>
      </w:r>
      <w:r>
        <w:rPr>
          <w:rStyle w:val="CharStyle29"/>
        </w:rPr>
        <w:t xml:space="preserve">vinte </w:t>
      </w:r>
      <w:r>
        <w:rPr>
          <w:rStyle w:val="CharStyle29"/>
          <w:lang w:val="en-US" w:eastAsia="en-US" w:bidi="en-US"/>
        </w:rPr>
        <w:t xml:space="preserve">e seis mil, </w:t>
      </w:r>
      <w:r>
        <w:rPr>
          <w:rStyle w:val="CharStyle29"/>
        </w:rPr>
        <w:t xml:space="preserve">trezentos </w:t>
      </w:r>
      <w:r>
        <w:rPr>
          <w:rStyle w:val="CharStyle29"/>
          <w:lang w:val="en-US" w:eastAsia="en-US" w:bidi="en-US"/>
        </w:rPr>
        <w:t xml:space="preserve">e </w:t>
      </w:r>
      <w:r>
        <w:rPr>
          <w:rStyle w:val="CharStyle29"/>
        </w:rPr>
        <w:t xml:space="preserve">setenta </w:t>
      </w:r>
      <w:r>
        <w:rPr>
          <w:rStyle w:val="CharStyle29"/>
          <w:lang w:val="en-US" w:eastAsia="en-US" w:bidi="en-US"/>
        </w:rPr>
        <w:t xml:space="preserve">e sete reais e </w:t>
      </w:r>
      <w:r>
        <w:rPr>
          <w:rStyle w:val="CharStyle29"/>
        </w:rPr>
        <w:t xml:space="preserve">noventa </w:t>
      </w:r>
      <w:r>
        <w:rPr>
          <w:rStyle w:val="CharStyle29"/>
          <w:lang w:val="en-US" w:eastAsia="en-US" w:bidi="en-US"/>
        </w:rPr>
        <w:t>e um centavos).</w:t>
      </w:r>
    </w:p>
    <w:p>
      <w:pPr>
        <w:pStyle w:val="Style26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490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r>
        <w:rPr>
          <w:rStyle w:val="CharStyle27"/>
          <w:b/>
          <w:bCs/>
        </w:rPr>
        <w:t>DOTAÇÃO ORÇAMENTÁRIA:</w:t>
      </w:r>
      <w:bookmarkEnd w:id="21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274" w:h="17098"/>
          <w:pgMar w:top="1624" w:right="1342" w:bottom="1296" w:left="2589" w:header="1196" w:footer="868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29"/>
          <w:lang w:val="en-US" w:eastAsia="en-US" w:bidi="en-US"/>
        </w:rPr>
        <w:t xml:space="preserve">Os </w:t>
      </w:r>
      <w:r>
        <w:rPr>
          <w:rStyle w:val="CharStyle29"/>
        </w:rPr>
        <w:t>recursos financeiros encontram respaldo no orçamento anual, nos termos confirmados pelo Ordenador da Despesa, onerando as seguintes dotações orçamentárias: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7078"/>
          <w:pgMar w:top="714" w:right="0" w:bottom="71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970" w:h="230" w:wrap="none" w:vAnchor="text" w:hAnchor="page" w:x="4743" w:y="2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 xml:space="preserve">de </w:t>
      </w:r>
      <w:r>
        <w:rPr>
          <w:rStyle w:val="CharStyle7"/>
          <w:lang w:val="pt-PT" w:eastAsia="pt-PT" w:bidi="pt-PT"/>
        </w:rPr>
        <w:t>Educação</w:t>
      </w:r>
    </w:p>
    <w:p>
      <w:pPr>
        <w:pStyle w:val="Style6"/>
        <w:keepNext w:val="0"/>
        <w:keepLines w:val="0"/>
        <w:framePr w:w="4142" w:h="432" w:wrap="none" w:vAnchor="text" w:hAnchor="page" w:x="44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lang w:val="pt-PT" w:eastAsia="pt-PT" w:bidi="pt-PT"/>
        </w:rPr>
        <w:t xml:space="preserve">N° </w:t>
      </w:r>
      <w:r>
        <w:rPr>
          <w:rStyle w:val="CharStyle7"/>
        </w:rPr>
        <w:t>1480-0810.1236500062.035,01.2100000.335039.005</w:t>
      </w:r>
    </w:p>
    <w:p>
      <w:pPr>
        <w:pStyle w:val="Style6"/>
        <w:keepNext w:val="0"/>
        <w:keepLines w:val="0"/>
        <w:framePr w:w="4142" w:h="432" w:wrap="none" w:vAnchor="text" w:hAnchor="page" w:x="44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lang w:val="pt-PT" w:eastAsia="pt-PT" w:bidi="pt-PT"/>
        </w:rPr>
        <w:t xml:space="preserve">N° </w:t>
      </w:r>
      <w:r>
        <w:rPr>
          <w:rStyle w:val="CharStyle7"/>
        </w:rPr>
        <w:t>1482-0810.1236500062.03^.01.2100000.445039.005</w:t>
      </w:r>
    </w:p>
    <w:p>
      <w:pPr>
        <w:pStyle w:val="Style6"/>
        <w:keepNext w:val="0"/>
        <w:keepLines w:val="0"/>
        <w:framePr w:w="2702" w:h="1075" w:wrap="none" w:vAnchor="text" w:hAnchor="page" w:x="7868" w:y="2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b/>
          <w:bCs/>
          <w:i/>
          <w:iCs/>
          <w:lang w:val="pt-PT" w:eastAsia="pt-PT" w:bidi="pt-PT"/>
        </w:rPr>
        <w:t>Presidente</w:t>
      </w:r>
    </w:p>
    <w:p>
      <w:pPr>
        <w:pStyle w:val="Style6"/>
        <w:keepNext w:val="0"/>
        <w:keepLines w:val="0"/>
        <w:framePr w:w="2702" w:h="1075" w:wrap="none" w:vAnchor="text" w:hAnchor="page" w:x="7868" w:y="2983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r>
        <w:rPr>
          <w:rStyle w:val="CharStyle7"/>
          <w:b/>
          <w:bCs/>
          <w:lang w:val="pt-PT" w:eastAsia="pt-PT" w:bidi="pt-PT"/>
        </w:rPr>
        <w:t xml:space="preserve">RG: n° </w:t>
      </w:r>
      <w:r>
        <w:rPr>
          <w:rStyle w:val="CharStyle7"/>
          <w:b/>
          <w:bCs/>
        </w:rPr>
        <w:t>35.022.820-6</w:t>
      </w:r>
    </w:p>
    <w:p>
      <w:pPr>
        <w:pStyle w:val="Style6"/>
        <w:keepNext w:val="0"/>
        <w:keepLines w:val="0"/>
        <w:framePr w:w="2702" w:h="1075" w:wrap="none" w:vAnchor="text" w:hAnchor="page" w:x="7868" w:y="2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b/>
          <w:bCs/>
          <w:lang w:val="pt-PT" w:eastAsia="pt-PT" w:bidi="pt-PT"/>
        </w:rPr>
        <w:t xml:space="preserve">CPF: n° </w:t>
      </w:r>
      <w:r>
        <w:rPr>
          <w:rStyle w:val="CharStyle7"/>
          <w:b/>
          <w:bCs/>
        </w:rPr>
        <w:t>303.444.588-14</w:t>
      </w:r>
    </w:p>
    <w:p>
      <w:pPr>
        <w:pStyle w:val="Style6"/>
        <w:keepNext w:val="0"/>
        <w:keepLines w:val="0"/>
        <w:framePr w:w="2702" w:h="1075" w:wrap="none" w:vAnchor="text" w:hAnchor="page" w:x="7868" w:y="2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b/>
          <w:bCs/>
          <w:i/>
          <w:iCs/>
          <w:lang w:val="pt-PT" w:eastAsia="pt-PT" w:bidi="pt-PT"/>
        </w:rPr>
        <w:t>INSTITUIÇÃO EDUCACIONAL</w:t>
      </w:r>
    </w:p>
    <w:p>
      <w:pPr>
        <w:pStyle w:val="Style6"/>
        <w:keepNext w:val="0"/>
        <w:keepLines w:val="0"/>
        <w:framePr w:w="2702" w:h="1075" w:wrap="none" w:vAnchor="text" w:hAnchor="page" w:x="7868" w:y="2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b/>
          <w:bCs/>
          <w:i/>
          <w:iCs/>
          <w:lang w:val="pt-PT" w:eastAsia="pt-PT" w:bidi="pt-PT"/>
        </w:rPr>
        <w:t>CIDADANIA E ESPORTE - IECEII</w:t>
      </w:r>
    </w:p>
    <w:p>
      <w:pPr>
        <w:pStyle w:val="Style6"/>
        <w:keepNext w:val="0"/>
        <w:keepLines w:val="0"/>
        <w:framePr w:w="662" w:h="226" w:wrap="none" w:vAnchor="text" w:hAnchor="page" w:x="5890" w:y="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lang w:val="pt-PT" w:eastAsia="pt-PT" w:bidi="pt-PT"/>
        </w:rPr>
        <w:t>ausulas.</w:t>
      </w:r>
    </w:p>
    <w:p>
      <w:pPr>
        <w:pStyle w:val="Style28"/>
        <w:keepNext w:val="0"/>
        <w:keepLines w:val="0"/>
        <w:framePr w:w="3110" w:h="226" w:wrap="none" w:vAnchor="text" w:hAnchor="page" w:x="2621" w:y="6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  <w:b/>
          <w:bCs/>
          <w:lang w:val="en-US" w:eastAsia="en-US" w:bidi="en-US"/>
        </w:rPr>
        <w:t xml:space="preserve">Art 2° </w:t>
      </w:r>
      <w:r>
        <w:rPr>
          <w:rStyle w:val="CharStyle29"/>
          <w:b/>
          <w:bCs/>
        </w:rPr>
        <w:t xml:space="preserve">- </w:t>
      </w:r>
      <w:r>
        <w:rPr>
          <w:rStyle w:val="CharStyle29"/>
        </w:rPr>
        <w:t>Permanecem inalteradas as demai</w:t>
      </w:r>
    </w:p>
    <w:p>
      <w:pPr>
        <w:widowControl w:val="0"/>
        <w:spacing w:line="360" w:lineRule="exact"/>
      </w:pPr>
      <w:r>
        <w:drawing>
          <wp:anchor distT="234950" distB="0" distL="0" distR="103505" simplePos="0" relativeHeight="62914690" behindDoc="1" locked="0" layoutInCell="1" allowOverlap="1">
            <wp:simplePos x="0" y="0"/>
            <wp:positionH relativeFrom="page">
              <wp:posOffset>2313305</wp:posOffset>
            </wp:positionH>
            <wp:positionV relativeFrom="paragraph">
              <wp:posOffset>247650</wp:posOffset>
            </wp:positionV>
            <wp:extent cx="4294505" cy="346265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294505" cy="34626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240" w:h="17078"/>
      <w:pgMar w:top="714" w:right="1243" w:bottom="714" w:left="265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7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t-PT" w:eastAsia="pt-PT" w:bidi="pt-PT"/>
      </w:rPr>
    </w:lvl>
  </w:abstractNum>
  <w:abstractNum w:abstractNumId="6">
    <w:multiLevelType w:val="multilevel"/>
    <w:lvl w:ilvl="0">
      <w:start w:val="3"/>
      <w:numFmt w:val="decimal"/>
      <w:lvlText w:val="%1."/>
    </w:lvl>
    <w:lvl w:ilvl="1">
      <w:start w:val="1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Char Style 24"/>
    <w:basedOn w:val="DefaultParagraphFont"/>
    <w:link w:val="Style23"/>
    <w:rPr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CharStyle27">
    <w:name w:val="Char Style 27"/>
    <w:basedOn w:val="DefaultParagraphFont"/>
    <w:link w:val="Style26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9">
    <w:name w:val="Char Style 29"/>
    <w:basedOn w:val="DefaultParagraphFont"/>
    <w:link w:val="Style2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50" w:lineRule="auto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360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spacing w:after="420"/>
      <w:ind w:firstLine="360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90"/>
      <w:ind w:left="1330"/>
      <w:outlineLvl w:val="1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spacing w:line="199" w:lineRule="auto"/>
    </w:pPr>
    <w:rPr>
      <w:b w:val="0"/>
      <w:bCs w:val="0"/>
      <w:i w:val="0"/>
      <w:iCs w:val="0"/>
      <w:smallCaps/>
      <w:strike w:val="0"/>
      <w:sz w:val="22"/>
      <w:szCs w:val="22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line="262" w:lineRule="auto"/>
      <w:outlineLvl w:val="2"/>
    </w:pPr>
    <w:rPr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line="250" w:lineRule="auto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  <w:spacing w:line="216" w:lineRule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